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E0" w:rsidRDefault="000229E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0</wp:posOffset>
            </wp:positionV>
            <wp:extent cx="2905125" cy="943234"/>
            <wp:effectExtent l="0" t="0" r="0" b="9525"/>
            <wp:wrapTight wrapText="bothSides">
              <wp:wrapPolygon edited="0">
                <wp:start x="2550" y="0"/>
                <wp:lineTo x="1558" y="436"/>
                <wp:lineTo x="0" y="4800"/>
                <wp:lineTo x="0" y="15709"/>
                <wp:lineTo x="1416" y="20945"/>
                <wp:lineTo x="2550" y="21382"/>
                <wp:lineTo x="4249" y="21382"/>
                <wp:lineTo x="16713" y="20945"/>
                <wp:lineTo x="16997" y="13964"/>
                <wp:lineTo x="21388" y="12655"/>
                <wp:lineTo x="21388" y="7418"/>
                <wp:lineTo x="20396" y="6982"/>
                <wp:lineTo x="20538" y="3491"/>
                <wp:lineTo x="14730" y="873"/>
                <wp:lineTo x="4391" y="0"/>
                <wp:lineTo x="25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vival_logo_horizont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43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9E0" w:rsidRDefault="000229E0">
      <w:pPr>
        <w:rPr>
          <w:b/>
        </w:rPr>
      </w:pPr>
    </w:p>
    <w:p w:rsidR="000229E0" w:rsidRDefault="000229E0">
      <w:pPr>
        <w:rPr>
          <w:b/>
        </w:rPr>
      </w:pPr>
    </w:p>
    <w:p w:rsidR="000229E0" w:rsidRDefault="000229E0">
      <w:pPr>
        <w:rPr>
          <w:b/>
        </w:rPr>
      </w:pPr>
    </w:p>
    <w:p w:rsidR="000229E0" w:rsidRDefault="000229E0">
      <w:pPr>
        <w:rPr>
          <w:b/>
        </w:rPr>
      </w:pPr>
    </w:p>
    <w:p w:rsidR="000229E0" w:rsidRDefault="000229E0">
      <w:pPr>
        <w:rPr>
          <w:b/>
        </w:rPr>
      </w:pPr>
      <w:bookmarkStart w:id="0" w:name="_GoBack"/>
      <w:bookmarkEnd w:id="0"/>
    </w:p>
    <w:p w:rsidR="000229E0" w:rsidRDefault="000229E0">
      <w:pPr>
        <w:rPr>
          <w:b/>
        </w:rPr>
      </w:pPr>
    </w:p>
    <w:p w:rsidR="000229E0" w:rsidRDefault="000229E0">
      <w:pPr>
        <w:rPr>
          <w:b/>
        </w:rPr>
      </w:pPr>
    </w:p>
    <w:p w:rsidR="000229E0" w:rsidRPr="000229E0" w:rsidRDefault="000229E0" w:rsidP="000229E0">
      <w:pPr>
        <w:jc w:val="center"/>
        <w:rPr>
          <w:b/>
          <w:sz w:val="24"/>
        </w:rPr>
      </w:pPr>
      <w:r w:rsidRPr="000229E0">
        <w:rPr>
          <w:b/>
          <w:sz w:val="24"/>
        </w:rPr>
        <w:t>PARISH PHASE RESOURCES</w:t>
      </w:r>
    </w:p>
    <w:p w:rsidR="000229E0" w:rsidRPr="000229E0" w:rsidRDefault="000229E0" w:rsidP="000229E0">
      <w:pPr>
        <w:jc w:val="center"/>
        <w:rPr>
          <w:b/>
          <w:sz w:val="10"/>
        </w:rPr>
      </w:pPr>
    </w:p>
    <w:p w:rsidR="000229E0" w:rsidRDefault="000229E0" w:rsidP="000229E0">
      <w:pPr>
        <w:jc w:val="center"/>
        <w:rPr>
          <w:b/>
          <w:sz w:val="24"/>
        </w:rPr>
      </w:pPr>
    </w:p>
    <w:p w:rsidR="00B56D92" w:rsidRPr="000229E0" w:rsidRDefault="00A15F96" w:rsidP="000229E0">
      <w:pPr>
        <w:jc w:val="center"/>
        <w:rPr>
          <w:b/>
          <w:sz w:val="24"/>
        </w:rPr>
      </w:pPr>
      <w:r w:rsidRPr="000229E0">
        <w:rPr>
          <w:b/>
          <w:sz w:val="24"/>
        </w:rPr>
        <w:t>Sample Intercessions for Corpus Christi (Weekend of June 10 &amp; 11, 2023)</w:t>
      </w:r>
    </w:p>
    <w:p w:rsidR="00A15F96" w:rsidRPr="000229E0" w:rsidRDefault="00A15F96">
      <w:pPr>
        <w:rPr>
          <w:sz w:val="24"/>
        </w:rPr>
      </w:pPr>
    </w:p>
    <w:p w:rsidR="00A15F96" w:rsidRPr="000229E0" w:rsidRDefault="00A15F96">
      <w:pPr>
        <w:rPr>
          <w:sz w:val="24"/>
        </w:rPr>
      </w:pPr>
      <w:r w:rsidRPr="000229E0">
        <w:rPr>
          <w:sz w:val="24"/>
        </w:rPr>
        <w:t xml:space="preserve">That as parishes across our nation begin the second phase of the National Eucharist Revival, we may all come to a deeper understanding and appreciation of the Sacrament of the Lord’s Body and Blood truly present to us on this sacred altar, let us pray to the Lord.  </w:t>
      </w:r>
    </w:p>
    <w:p w:rsidR="00A15F96" w:rsidRPr="000229E0" w:rsidRDefault="00A15F96">
      <w:pPr>
        <w:rPr>
          <w:sz w:val="24"/>
        </w:rPr>
      </w:pPr>
    </w:p>
    <w:p w:rsidR="00A15F96" w:rsidRPr="000229E0" w:rsidRDefault="00A15F96">
      <w:pPr>
        <w:rPr>
          <w:sz w:val="24"/>
        </w:rPr>
      </w:pPr>
      <w:r w:rsidRPr="000229E0">
        <w:rPr>
          <w:sz w:val="24"/>
        </w:rPr>
        <w:t xml:space="preserve">That during this National Eucharistic Revival, we who eat Christ’s body and drink his blood may learn to pour out our lives more generously in mutual service to those most </w:t>
      </w:r>
      <w:r w:rsidR="000229E0" w:rsidRPr="000229E0">
        <w:rPr>
          <w:sz w:val="24"/>
        </w:rPr>
        <w:t xml:space="preserve">in </w:t>
      </w:r>
      <w:r w:rsidRPr="000229E0">
        <w:rPr>
          <w:sz w:val="24"/>
        </w:rPr>
        <w:t xml:space="preserve">need of God’s presence, let us pray to the Lord.  </w:t>
      </w:r>
    </w:p>
    <w:p w:rsidR="00A15F96" w:rsidRPr="000229E0" w:rsidRDefault="00A15F96">
      <w:pPr>
        <w:rPr>
          <w:sz w:val="24"/>
        </w:rPr>
      </w:pPr>
    </w:p>
    <w:p w:rsidR="00A15F96" w:rsidRPr="000229E0" w:rsidRDefault="00A15F96">
      <w:pPr>
        <w:rPr>
          <w:sz w:val="24"/>
        </w:rPr>
      </w:pPr>
    </w:p>
    <w:p w:rsidR="00A15F96" w:rsidRDefault="00A15F96"/>
    <w:p w:rsidR="00A15F96" w:rsidRDefault="00A15F96"/>
    <w:sectPr w:rsidR="00A1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96"/>
    <w:rsid w:val="000229E0"/>
    <w:rsid w:val="00A15F96"/>
    <w:rsid w:val="00B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23C2"/>
  <w15:chartTrackingRefBased/>
  <w15:docId w15:val="{5FDE25B4-8495-4F64-93C1-72AB8DF8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Baloga, David</dc:creator>
  <cp:keywords/>
  <dc:description/>
  <cp:lastModifiedBy>Baloga, David</cp:lastModifiedBy>
  <cp:revision>1</cp:revision>
  <dcterms:created xsi:type="dcterms:W3CDTF">2023-05-11T14:53:00Z</dcterms:created>
  <dcterms:modified xsi:type="dcterms:W3CDTF">2023-05-11T15:07:00Z</dcterms:modified>
</cp:coreProperties>
</file>