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A74D27" w:rsidRDefault="00611F2B" w:rsidP="00320F6A">
      <w:pPr>
        <w:rPr>
          <w:rStyle w:val="info"/>
          <w:rFonts w:ascii="Book Antiqua" w:hAnsi="Book Antiqua" w:cs="Arial"/>
          <w:b/>
          <w:color w:val="auto"/>
          <w:sz w:val="22"/>
          <w:szCs w:val="22"/>
          <w:shd w:val="clear" w:color="auto" w:fill="FFFFFF"/>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A74D27">
        <w:rPr>
          <w:rFonts w:ascii="Book Antiqua" w:hAnsi="Book Antiqua"/>
          <w:b/>
          <w:bCs/>
          <w:color w:val="auto"/>
          <w:sz w:val="22"/>
          <w:szCs w:val="26"/>
          <w14:ligatures w14:val="none"/>
        </w:rPr>
        <w:t>Kingston</w:t>
      </w:r>
      <w:r w:rsidR="00254CAC">
        <w:rPr>
          <w:rFonts w:ascii="Book Antiqua" w:hAnsi="Book Antiqua"/>
          <w:b/>
          <w:bCs/>
          <w:color w:val="auto"/>
          <w:sz w:val="22"/>
          <w:szCs w:val="26"/>
          <w14:ligatures w14:val="none"/>
        </w:rPr>
        <w:t xml:space="preserve"> </w:t>
      </w:r>
      <w:r w:rsidR="00906ADF" w:rsidRPr="00611F2B">
        <w:rPr>
          <w:rFonts w:ascii="Book Antiqua" w:hAnsi="Book Antiqua"/>
          <w:b/>
          <w:bCs/>
          <w:color w:val="auto"/>
          <w:sz w:val="22"/>
          <w:szCs w:val="26"/>
          <w14:ligatures w14:val="none"/>
        </w:rPr>
        <w:t xml:space="preserve">Deanery, will take place on </w:t>
      </w:r>
      <w:r w:rsidR="00A74D27">
        <w:rPr>
          <w:rFonts w:ascii="Book Antiqua" w:hAnsi="Book Antiqua"/>
          <w:b/>
          <w:bCs/>
          <w:color w:val="auto"/>
          <w:sz w:val="22"/>
          <w:szCs w:val="26"/>
          <w14:ligatures w14:val="none"/>
        </w:rPr>
        <w:t>Wednesday</w:t>
      </w:r>
      <w:r w:rsidR="00D165F7">
        <w:rPr>
          <w:rFonts w:ascii="Book Antiqua" w:hAnsi="Book Antiqua"/>
          <w:b/>
          <w:bCs/>
          <w:color w:val="auto"/>
          <w:sz w:val="22"/>
          <w:szCs w:val="26"/>
          <w14:ligatures w14:val="none"/>
        </w:rPr>
        <w:t>, March 2</w:t>
      </w:r>
      <w:r w:rsidR="00A74D27">
        <w:rPr>
          <w:rFonts w:ascii="Book Antiqua" w:hAnsi="Book Antiqua"/>
          <w:b/>
          <w:bCs/>
          <w:color w:val="auto"/>
          <w:sz w:val="22"/>
          <w:szCs w:val="26"/>
          <w14:ligatures w14:val="none"/>
        </w:rPr>
        <w:t>9</w:t>
      </w:r>
      <w:r w:rsidR="00906ADF" w:rsidRPr="00611F2B">
        <w:rPr>
          <w:rFonts w:ascii="Book Antiqua" w:hAnsi="Book Antiqua"/>
          <w:b/>
          <w:bCs/>
          <w:color w:val="auto"/>
          <w:sz w:val="22"/>
          <w:szCs w:val="26"/>
          <w14:ligatures w14:val="none"/>
        </w:rPr>
        <w:t xml:space="preserve"> at 7:</w:t>
      </w:r>
      <w:r w:rsidR="00906ADF" w:rsidRPr="001A59C5">
        <w:rPr>
          <w:rFonts w:ascii="Book Antiqua" w:hAnsi="Book Antiqua"/>
          <w:b/>
          <w:bCs/>
          <w:color w:val="auto"/>
          <w:sz w:val="22"/>
          <w:szCs w:val="26"/>
          <w14:ligatures w14:val="none"/>
        </w:rPr>
        <w:t xml:space="preserve">00PM </w:t>
      </w:r>
      <w:r w:rsidR="00A74D27">
        <w:rPr>
          <w:rFonts w:ascii="Book Antiqua" w:hAnsi="Book Antiqua"/>
          <w:b/>
          <w:bCs/>
          <w:color w:val="auto"/>
          <w:sz w:val="22"/>
          <w:szCs w:val="26"/>
          <w14:ligatures w14:val="none"/>
        </w:rPr>
        <w:t>St. John the Baptist Parish</w:t>
      </w:r>
      <w:r w:rsidR="00D165F7" w:rsidRPr="00D165F7">
        <w:rPr>
          <w:rFonts w:ascii="Book Antiqua" w:eastAsiaTheme="minorHAnsi" w:hAnsi="Book Antiqua" w:cs="Arial"/>
          <w:b/>
          <w:color w:val="auto"/>
          <w:kern w:val="0"/>
          <w:sz w:val="22"/>
          <w:szCs w:val="22"/>
          <w:shd w:val="clear" w:color="auto" w:fill="FFFFFF"/>
          <w14:ligatures w14:val="none"/>
          <w14:cntxtAlts w14:val="0"/>
        </w:rPr>
        <w:t>--</w:t>
      </w:r>
      <w:r w:rsidR="00A74D27" w:rsidRPr="00E83830">
        <w:rPr>
          <w:rStyle w:val="info"/>
          <w:rFonts w:ascii="Book Antiqua" w:hAnsi="Book Antiqua" w:cs="Arial"/>
          <w:b/>
          <w:color w:val="auto"/>
          <w:sz w:val="22"/>
          <w:szCs w:val="22"/>
          <w:shd w:val="clear" w:color="auto" w:fill="FFFFFF"/>
        </w:rPr>
        <w:t xml:space="preserve">126 Nesbitt Street, </w:t>
      </w:r>
      <w:proofErr w:type="spellStart"/>
      <w:r w:rsidR="00A74D27" w:rsidRPr="00E83830">
        <w:rPr>
          <w:rStyle w:val="info"/>
          <w:rFonts w:ascii="Book Antiqua" w:hAnsi="Book Antiqua" w:cs="Arial"/>
          <w:b/>
          <w:color w:val="auto"/>
          <w:sz w:val="22"/>
          <w:szCs w:val="22"/>
          <w:shd w:val="clear" w:color="auto" w:fill="FFFFFF"/>
        </w:rPr>
        <w:t>Larksville</w:t>
      </w:r>
      <w:proofErr w:type="spellEnd"/>
      <w:r w:rsidR="00A74D27" w:rsidRPr="00E83830">
        <w:rPr>
          <w:rStyle w:val="info"/>
          <w:rFonts w:ascii="Book Antiqua" w:hAnsi="Book Antiqua" w:cs="Arial"/>
          <w:b/>
          <w:color w:val="auto"/>
          <w:sz w:val="22"/>
          <w:szCs w:val="22"/>
          <w:shd w:val="clear" w:color="auto" w:fill="FFFFFF"/>
        </w:rPr>
        <w:t>, PA 18651</w:t>
      </w:r>
      <w:r w:rsidR="00A74D27">
        <w:rPr>
          <w:rStyle w:val="info"/>
          <w:rFonts w:ascii="Book Antiqua" w:hAnsi="Book Antiqua" w:cs="Arial"/>
          <w:b/>
          <w:color w:val="auto"/>
          <w:sz w:val="22"/>
          <w:szCs w:val="22"/>
          <w:shd w:val="clear" w:color="auto" w:fill="FFFFFF"/>
        </w:rPr>
        <w:t>.</w:t>
      </w:r>
    </w:p>
    <w:p w:rsidR="00906ADF" w:rsidRPr="00AA6354" w:rsidRDefault="00906ADF" w:rsidP="00320F6A">
      <w:pPr>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14"/>
          <w:szCs w:val="18"/>
          <w14:ligatures w14:val="none"/>
        </w:rPr>
        <w:t> </w:t>
      </w: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52029A" w:rsidRDefault="00AA6354" w:rsidP="0052029A">
      <w:pPr>
        <w:pStyle w:val="NoSpacing"/>
        <w:rPr>
          <w:rFonts w:ascii="Book Antiqua" w:eastAsiaTheme="minorHAnsi" w:hAnsi="Book Antiqua" w:cs="Arial"/>
          <w:b/>
          <w:color w:val="auto"/>
          <w:kern w:val="0"/>
          <w:sz w:val="22"/>
          <w:szCs w:val="22"/>
          <w:lang w:val="es-MX"/>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r w:rsidR="00A74D27">
        <w:rPr>
          <w:rFonts w:ascii="Book Antiqua" w:hAnsi="Book Antiqua"/>
          <w:b/>
          <w:sz w:val="22"/>
          <w:lang w:val="es-MX"/>
        </w:rPr>
        <w:t>Kingston</w:t>
      </w:r>
      <w:r w:rsidRPr="000A0C17">
        <w:rPr>
          <w:rFonts w:ascii="Book Antiqua" w:hAnsi="Book Antiqua"/>
          <w:b/>
          <w:sz w:val="22"/>
          <w:lang w:val="es-MX"/>
        </w:rPr>
        <w:t xml:space="preserve">, tendrá lugar </w:t>
      </w:r>
      <w:r w:rsidR="0052029A">
        <w:rPr>
          <w:rFonts w:ascii="Book Antiqua" w:hAnsi="Book Antiqua"/>
          <w:b/>
          <w:sz w:val="22"/>
          <w:lang w:val="es-MX"/>
        </w:rPr>
        <w:t xml:space="preserve">el </w:t>
      </w:r>
      <w:r w:rsidR="00A74D27">
        <w:rPr>
          <w:rFonts w:ascii="Book Antiqua" w:eastAsiaTheme="minorHAnsi" w:hAnsi="Book Antiqua" w:cs="Arial"/>
          <w:b/>
          <w:color w:val="auto"/>
          <w:kern w:val="0"/>
          <w:sz w:val="22"/>
          <w:szCs w:val="22"/>
          <w:lang w:val="es-MX"/>
          <w14:ligatures w14:val="none"/>
          <w14:cntxtAlts w14:val="0"/>
        </w:rPr>
        <w:t>m</w:t>
      </w:r>
      <w:r w:rsidR="00A74D27" w:rsidRPr="00A74D27">
        <w:rPr>
          <w:rFonts w:ascii="Book Antiqua" w:eastAsiaTheme="minorHAnsi" w:hAnsi="Book Antiqua" w:cs="Arial"/>
          <w:b/>
          <w:color w:val="auto"/>
          <w:kern w:val="0"/>
          <w:sz w:val="22"/>
          <w:szCs w:val="22"/>
          <w:lang w:val="es-MX"/>
          <w14:ligatures w14:val="none"/>
          <w14:cntxtAlts w14:val="0"/>
        </w:rPr>
        <w:t>iércoles, 29 de marzo</w:t>
      </w:r>
      <w:r w:rsidR="00A74D27">
        <w:rPr>
          <w:rFonts w:ascii="Book Antiqua" w:eastAsiaTheme="minorHAnsi" w:hAnsi="Book Antiqua" w:cs="Arial"/>
          <w:b/>
          <w:color w:val="auto"/>
          <w:kern w:val="0"/>
          <w:sz w:val="22"/>
          <w:szCs w:val="22"/>
          <w:lang w:val="es-MX"/>
          <w14:ligatures w14:val="none"/>
          <w14:cntxtAlts w14:val="0"/>
        </w:rPr>
        <w:t xml:space="preserve"> </w:t>
      </w:r>
      <w:r w:rsidRPr="000A0C17">
        <w:rPr>
          <w:rFonts w:ascii="Book Antiqua" w:hAnsi="Book Antiqua"/>
          <w:b/>
          <w:sz w:val="22"/>
          <w:lang w:val="es-MX"/>
        </w:rPr>
        <w:t xml:space="preserve">a las 7:00 p. m. en </w:t>
      </w:r>
      <w:r w:rsidR="00A74D27" w:rsidRPr="00A74D27">
        <w:rPr>
          <w:rFonts w:ascii="Book Antiqua" w:eastAsiaTheme="minorHAnsi" w:hAnsi="Book Antiqua" w:cs="Arial"/>
          <w:b/>
          <w:color w:val="auto"/>
          <w:kern w:val="0"/>
          <w:sz w:val="22"/>
          <w:szCs w:val="22"/>
          <w:lang w:val="es-MX"/>
          <w14:ligatures w14:val="none"/>
          <w14:cntxtAlts w14:val="0"/>
        </w:rPr>
        <w:t xml:space="preserve">Parroquia San Juan Bautista - 126 </w:t>
      </w:r>
      <w:proofErr w:type="spellStart"/>
      <w:r w:rsidR="00A74D27" w:rsidRPr="00A74D27">
        <w:rPr>
          <w:rFonts w:ascii="Book Antiqua" w:eastAsiaTheme="minorHAnsi" w:hAnsi="Book Antiqua" w:cs="Arial"/>
          <w:b/>
          <w:color w:val="auto"/>
          <w:kern w:val="0"/>
          <w:sz w:val="22"/>
          <w:szCs w:val="22"/>
          <w:lang w:val="es-MX"/>
          <w14:ligatures w14:val="none"/>
          <w14:cntxtAlts w14:val="0"/>
        </w:rPr>
        <w:t>Nesbitt</w:t>
      </w:r>
      <w:proofErr w:type="spellEnd"/>
      <w:r w:rsidR="00A74D27" w:rsidRPr="00A74D27">
        <w:rPr>
          <w:rFonts w:ascii="Book Antiqua" w:eastAsiaTheme="minorHAnsi" w:hAnsi="Book Antiqua" w:cs="Arial"/>
          <w:b/>
          <w:color w:val="auto"/>
          <w:kern w:val="0"/>
          <w:sz w:val="22"/>
          <w:szCs w:val="22"/>
          <w:lang w:val="es-MX"/>
          <w14:ligatures w14:val="none"/>
          <w14:cntxtAlts w14:val="0"/>
        </w:rPr>
        <w:t xml:space="preserve"> Street, </w:t>
      </w:r>
      <w:proofErr w:type="spellStart"/>
      <w:r w:rsidR="00A74D27" w:rsidRPr="00A74D27">
        <w:rPr>
          <w:rFonts w:ascii="Book Antiqua" w:eastAsiaTheme="minorHAnsi" w:hAnsi="Book Antiqua" w:cs="Arial"/>
          <w:b/>
          <w:color w:val="auto"/>
          <w:kern w:val="0"/>
          <w:sz w:val="22"/>
          <w:szCs w:val="22"/>
          <w:lang w:val="es-MX"/>
          <w14:ligatures w14:val="none"/>
          <w14:cntxtAlts w14:val="0"/>
        </w:rPr>
        <w:t>Larksville</w:t>
      </w:r>
      <w:proofErr w:type="spellEnd"/>
      <w:r w:rsidR="00A74D27" w:rsidRPr="00A74D27">
        <w:rPr>
          <w:rFonts w:ascii="Book Antiqua" w:eastAsiaTheme="minorHAnsi" w:hAnsi="Book Antiqua" w:cs="Arial"/>
          <w:b/>
          <w:color w:val="auto"/>
          <w:kern w:val="0"/>
          <w:sz w:val="22"/>
          <w:szCs w:val="22"/>
          <w:lang w:val="es-MX"/>
          <w14:ligatures w14:val="none"/>
          <w14:cntxtAlts w14:val="0"/>
        </w:rPr>
        <w:t>, PA 18651</w:t>
      </w:r>
      <w:bookmarkStart w:id="0" w:name="_GoBack"/>
      <w:bookmarkEnd w:id="0"/>
      <w:r w:rsidR="0052029A">
        <w:rPr>
          <w:rFonts w:ascii="Book Antiqua" w:eastAsiaTheme="minorHAnsi" w:hAnsi="Book Antiqua" w:cs="Arial"/>
          <w:b/>
          <w:color w:val="auto"/>
          <w:kern w:val="0"/>
          <w:sz w:val="22"/>
          <w:szCs w:val="22"/>
          <w:lang w:val="es-MX"/>
          <w14:ligatures w14:val="none"/>
          <w14:cntxtAlts w14:val="0"/>
        </w:rPr>
        <w:t>.</w:t>
      </w:r>
    </w:p>
    <w:p w:rsidR="0052029A" w:rsidRPr="0052029A" w:rsidRDefault="0052029A" w:rsidP="0052029A">
      <w:pPr>
        <w:pStyle w:val="NoSpacing"/>
        <w:rPr>
          <w:rFonts w:ascii="Book Antiqua" w:eastAsiaTheme="minorHAnsi" w:hAnsi="Book Antiqua" w:cs="Arial"/>
          <w:b/>
          <w:color w:val="auto"/>
          <w:kern w:val="0"/>
          <w:sz w:val="22"/>
          <w:szCs w:val="22"/>
          <w:lang w:val="es-MX"/>
          <w14:ligatures w14:val="none"/>
          <w14:cntxtAlts w14:val="0"/>
        </w:rPr>
      </w:pPr>
    </w:p>
    <w:p w:rsidR="00AA6354" w:rsidRPr="00AA6354" w:rsidRDefault="00AA6354" w:rsidP="0052029A">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192C51"/>
    <w:rsid w:val="001A59C5"/>
    <w:rsid w:val="00254CAC"/>
    <w:rsid w:val="00320F6A"/>
    <w:rsid w:val="003E5187"/>
    <w:rsid w:val="0052029A"/>
    <w:rsid w:val="00611F2B"/>
    <w:rsid w:val="00666A81"/>
    <w:rsid w:val="006E46C5"/>
    <w:rsid w:val="00705CE2"/>
    <w:rsid w:val="0071239E"/>
    <w:rsid w:val="007347DC"/>
    <w:rsid w:val="007F5937"/>
    <w:rsid w:val="008B20E2"/>
    <w:rsid w:val="00906ADF"/>
    <w:rsid w:val="00A72B93"/>
    <w:rsid w:val="00A74D27"/>
    <w:rsid w:val="00AA6354"/>
    <w:rsid w:val="00B56D92"/>
    <w:rsid w:val="00D165F7"/>
    <w:rsid w:val="00DD7B86"/>
    <w:rsid w:val="00E22FFB"/>
    <w:rsid w:val="00F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BDB5"/>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 w:type="character" w:customStyle="1" w:styleId="info">
    <w:name w:val="info"/>
    <w:basedOn w:val="DefaultParagraphFont"/>
    <w:rsid w:val="00A7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dcterms:created xsi:type="dcterms:W3CDTF">2023-02-02T17:07:00Z</dcterms:created>
  <dcterms:modified xsi:type="dcterms:W3CDTF">2023-02-02T17:08:00Z</dcterms:modified>
</cp:coreProperties>
</file>